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D" w:rsidRDefault="00A75E4D" w:rsidP="00A7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4D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proofErr w:type="gramStart"/>
      <w:r w:rsidRPr="00A75E4D">
        <w:rPr>
          <w:rFonts w:ascii="Times New Roman" w:hAnsi="Times New Roman" w:cs="Times New Roman"/>
          <w:b/>
          <w:sz w:val="24"/>
          <w:szCs w:val="24"/>
        </w:rPr>
        <w:t>повышения квалификации учителей-предметников, обучающиеся которых показали</w:t>
      </w:r>
      <w:proofErr w:type="gramEnd"/>
      <w:r w:rsidRPr="00A75E4D">
        <w:rPr>
          <w:rFonts w:ascii="Times New Roman" w:hAnsi="Times New Roman" w:cs="Times New Roman"/>
          <w:b/>
          <w:sz w:val="24"/>
          <w:szCs w:val="24"/>
        </w:rPr>
        <w:t xml:space="preserve"> низкие результ</w:t>
      </w:r>
      <w:r>
        <w:rPr>
          <w:rFonts w:ascii="Times New Roman" w:hAnsi="Times New Roman" w:cs="Times New Roman"/>
          <w:b/>
          <w:sz w:val="24"/>
          <w:szCs w:val="24"/>
        </w:rPr>
        <w:t>аты на ЕГЭ в 2015г</w:t>
      </w:r>
    </w:p>
    <w:p w:rsidR="00A75E4D" w:rsidRDefault="00A75E4D" w:rsidP="00A7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педагогов на курсах ПК запланировано </w:t>
      </w:r>
    </w:p>
    <w:p w:rsidR="00A75E4D" w:rsidRPr="00A75E4D" w:rsidRDefault="00A75E4D" w:rsidP="00A7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4 квартале 2015г, 1 квартале 2016г</w:t>
      </w:r>
    </w:p>
    <w:tbl>
      <w:tblPr>
        <w:tblStyle w:val="a3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5E4D" w:rsidTr="00A75E4D">
        <w:tc>
          <w:tcPr>
            <w:tcW w:w="3190" w:type="dxa"/>
          </w:tcPr>
          <w:p w:rsidR="00A75E4D" w:rsidRDefault="00A75E4D" w:rsidP="00A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предмет</w:t>
            </w:r>
          </w:p>
        </w:tc>
        <w:tc>
          <w:tcPr>
            <w:tcW w:w="3190" w:type="dxa"/>
          </w:tcPr>
          <w:p w:rsidR="00A75E4D" w:rsidRDefault="00A75E4D" w:rsidP="00A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A75E4D" w:rsidRDefault="00A75E4D" w:rsidP="00A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«2» по предмету за экзамен</w:t>
            </w:r>
          </w:p>
        </w:tc>
      </w:tr>
      <w:tr w:rsidR="00A75E4D" w:rsidTr="00A75E4D">
        <w:tc>
          <w:tcPr>
            <w:tcW w:w="3190" w:type="dxa"/>
          </w:tcPr>
          <w:p w:rsidR="00A75E4D" w:rsidRPr="00A75E4D" w:rsidRDefault="00A75E4D" w:rsidP="00A7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4D">
              <w:rPr>
                <w:rFonts w:ascii="Times New Roman" w:hAnsi="Times New Roman" w:cs="Times New Roman"/>
                <w:sz w:val="24"/>
                <w:szCs w:val="24"/>
              </w:rPr>
              <w:t>Песегова Ираида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истории, обществознания</w:t>
            </w:r>
          </w:p>
        </w:tc>
        <w:tc>
          <w:tcPr>
            <w:tcW w:w="3190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E4D" w:rsidTr="00A75E4D">
        <w:tc>
          <w:tcPr>
            <w:tcW w:w="3190" w:type="dxa"/>
          </w:tcPr>
          <w:p w:rsidR="00A75E4D" w:rsidRPr="00A75E4D" w:rsidRDefault="00A75E4D" w:rsidP="00A7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Оксана Сергеевна, учитель физики</w:t>
            </w:r>
          </w:p>
        </w:tc>
        <w:tc>
          <w:tcPr>
            <w:tcW w:w="3190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E4D" w:rsidTr="00A75E4D">
        <w:tc>
          <w:tcPr>
            <w:tcW w:w="3190" w:type="dxa"/>
          </w:tcPr>
          <w:p w:rsidR="00A75E4D" w:rsidRPr="00A75E4D" w:rsidRDefault="00A75E4D" w:rsidP="00A7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Огнёва Светлана Алексеевна, учитель химии</w:t>
            </w:r>
          </w:p>
        </w:tc>
        <w:tc>
          <w:tcPr>
            <w:tcW w:w="3190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A75E4D" w:rsidRPr="00A75E4D" w:rsidRDefault="00A75E4D" w:rsidP="00A7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4CB4" w:rsidRPr="00A75E4D" w:rsidRDefault="00A75E4D" w:rsidP="00A75E4D">
      <w:pPr>
        <w:rPr>
          <w:rFonts w:ascii="Times New Roman" w:hAnsi="Times New Roman" w:cs="Times New Roman"/>
          <w:b/>
          <w:sz w:val="24"/>
          <w:szCs w:val="24"/>
        </w:rPr>
      </w:pPr>
    </w:p>
    <w:sectPr w:rsidR="00A84CB4" w:rsidRPr="00A7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4D"/>
    <w:rsid w:val="00075843"/>
    <w:rsid w:val="001A4606"/>
    <w:rsid w:val="00A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2015-10-12T11:51:00Z</dcterms:created>
  <dcterms:modified xsi:type="dcterms:W3CDTF">2015-10-12T11:58:00Z</dcterms:modified>
</cp:coreProperties>
</file>